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                         Δ Ε Λ Τ Ι Ο    Τ Υ Π Ο Υ</w:t>
      </w:r>
    </w:p>
    <w:p w:rsidR="00000000" w:rsidDel="00000000" w:rsidP="00000000" w:rsidRDefault="00000000" w:rsidRPr="00000000">
      <w:pPr>
        <w:contextualSpacing w:val="0"/>
        <w:jc w:val="both"/>
        <w:rPr>
          <w:rFonts w:ascii="Arial" w:cs="Arial" w:eastAsia="Arial" w:hAnsi="Arial"/>
          <w:sz w:val="28"/>
          <w:szCs w:val="28"/>
        </w:rPr>
      </w:pPr>
      <w:bookmarkStart w:colFirst="0" w:colLast="0" w:name="_30j0zll" w:id="1"/>
      <w:bookmarkEnd w:id="1"/>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bookmarkStart w:colFirst="0" w:colLast="0" w:name="_so3kxwnn82kx" w:id="2"/>
      <w:bookmarkEnd w:id="2"/>
      <w:r w:rsidDel="00000000" w:rsidR="00000000" w:rsidRPr="00000000">
        <w:rPr>
          <w:rFonts w:ascii="Arial" w:cs="Arial" w:eastAsia="Arial" w:hAnsi="Arial"/>
          <w:sz w:val="28"/>
          <w:szCs w:val="28"/>
          <w:rtl w:val="0"/>
        </w:rPr>
        <w:t xml:space="preserve">ΘΕΜΑ : ‘’ Νέος ιστός φωτισμού στο λιμάνι της Κω και έργα αποκατάστασης από το Λιμενικό Ταμείο.’’</w:t>
      </w:r>
    </w:p>
    <w:p w:rsidR="00000000" w:rsidDel="00000000" w:rsidP="00000000" w:rsidRDefault="00000000" w:rsidRPr="00000000">
      <w:pPr>
        <w:contextualSpacing w:val="0"/>
        <w:jc w:val="both"/>
        <w:rPr>
          <w:rFonts w:ascii="Arial" w:cs="Arial" w:eastAsia="Arial" w:hAnsi="Arial"/>
          <w:sz w:val="28"/>
          <w:szCs w:val="28"/>
        </w:rPr>
      </w:pPr>
      <w:bookmarkStart w:colFirst="0" w:colLast="0" w:name="_svi7nphygljd" w:id="3"/>
      <w:bookmarkEnd w:id="3"/>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bookmarkStart w:colFirst="0" w:colLast="0" w:name="_86augfgvlhqr" w:id="4"/>
      <w:bookmarkEnd w:id="4"/>
      <w:r w:rsidDel="00000000" w:rsidR="00000000" w:rsidRPr="00000000">
        <w:rPr>
          <w:rFonts w:ascii="Arial" w:cs="Arial" w:eastAsia="Arial" w:hAnsi="Arial"/>
          <w:sz w:val="28"/>
          <w:szCs w:val="28"/>
          <w:rtl w:val="0"/>
        </w:rPr>
        <w:t xml:space="preserve">Σε μια σημαντική όσο και ουσιαστική παρέμβαση προχώρησε το Λιμενικό Ταμείο Κω,  μετά την καταστροφή που υπέστη ο κεντρικός ιστός φωτισμού του κεντρικού Λιμένα Κω.</w:t>
      </w:r>
    </w:p>
    <w:p w:rsidR="00000000" w:rsidDel="00000000" w:rsidP="00000000" w:rsidRDefault="00000000" w:rsidRPr="00000000">
      <w:pPr>
        <w:contextualSpacing w:val="0"/>
        <w:jc w:val="both"/>
        <w:rPr>
          <w:rFonts w:ascii="Arial" w:cs="Arial" w:eastAsia="Arial" w:hAnsi="Arial"/>
          <w:sz w:val="28"/>
          <w:szCs w:val="28"/>
        </w:rPr>
      </w:pPr>
      <w:bookmarkStart w:colFirst="0" w:colLast="0" w:name="_6bcffpuapcot" w:id="5"/>
      <w:bookmarkEnd w:id="5"/>
      <w:r w:rsidDel="00000000" w:rsidR="00000000" w:rsidRPr="00000000">
        <w:rPr>
          <w:rFonts w:ascii="Arial" w:cs="Arial" w:eastAsia="Arial" w:hAnsi="Arial"/>
          <w:sz w:val="28"/>
          <w:szCs w:val="28"/>
          <w:rtl w:val="0"/>
        </w:rPr>
        <w:t xml:space="preserve">Ο κατεστραμμένος ιστός με τα παλιά τύπου φωτιστικά κόπηκε και απομακρύνθηκε και στη θέση του τοποθετήθηκε νέος ιστός με 6 ενa φωτιστικά τύπου Led.</w:t>
      </w:r>
    </w:p>
    <w:p w:rsidR="00000000" w:rsidDel="00000000" w:rsidP="00000000" w:rsidRDefault="00000000" w:rsidRPr="00000000">
      <w:pPr>
        <w:contextualSpacing w:val="0"/>
        <w:jc w:val="both"/>
        <w:rPr>
          <w:rFonts w:ascii="Arial" w:cs="Arial" w:eastAsia="Arial" w:hAnsi="Arial"/>
          <w:sz w:val="28"/>
          <w:szCs w:val="28"/>
        </w:rPr>
      </w:pPr>
      <w:bookmarkStart w:colFirst="0" w:colLast="0" w:name="_h9n0pkd0vqqx" w:id="6"/>
      <w:bookmarkEnd w:id="6"/>
      <w:r w:rsidDel="00000000" w:rsidR="00000000" w:rsidRPr="00000000">
        <w:rPr>
          <w:rFonts w:ascii="Arial" w:cs="Arial" w:eastAsia="Arial" w:hAnsi="Arial"/>
          <w:sz w:val="28"/>
          <w:szCs w:val="28"/>
          <w:rtl w:val="0"/>
        </w:rPr>
        <w:t xml:space="preserve">Το αποτέλεσμα είναι να έχει βελτιωθεί θεαματικά το επίπεδο φωτισμού διευκολύνοντας την κίνηση τόσο των οχημάτων όσο και των επιβατών.</w:t>
      </w:r>
    </w:p>
    <w:p w:rsidR="00000000" w:rsidDel="00000000" w:rsidP="00000000" w:rsidRDefault="00000000" w:rsidRPr="00000000">
      <w:pPr>
        <w:contextualSpacing w:val="0"/>
        <w:jc w:val="both"/>
        <w:rPr>
          <w:rFonts w:ascii="Arial" w:cs="Arial" w:eastAsia="Arial" w:hAnsi="Arial"/>
          <w:sz w:val="28"/>
          <w:szCs w:val="28"/>
        </w:rPr>
      </w:pPr>
      <w:bookmarkStart w:colFirst="0" w:colLast="0" w:name="_2s8eyo1" w:id="7"/>
      <w:bookmarkEnd w:id="7"/>
      <w:r w:rsidDel="00000000" w:rsidR="00000000" w:rsidRPr="00000000">
        <w:rPr>
          <w:rFonts w:ascii="Arial" w:cs="Arial" w:eastAsia="Arial" w:hAnsi="Arial"/>
          <w:sz w:val="28"/>
          <w:szCs w:val="28"/>
          <w:rtl w:val="0"/>
        </w:rPr>
        <w:t xml:space="preserve">Το Λιμενικό Ταμείο προχώρησε επίσης σε καθαρισμό του χώρου του λιμανιού από τα φερτά υλικά που λόγω των καιρικών συνθηκών μεταφέρθηκαν από τα αυλάκια που έχουν ανοίξει μετά το καταστροφικό σεισμό σε ένα μεγάλο μέρος τις επιφάνειας του Λιμένα, με αποτέλεσμα να δημιουργούνται προβλήματα στους επαγγελματίες οδηγούς αλλά και στους επιβάτες.</w:t>
        <w:br w:type="textWrapping"/>
        <w:br w:type="textWrapping"/>
        <w:t xml:space="preserve">Προγραμματίζεται επίσης να κλείσουν προσωρινά τα αυλάκια αυτά με στρώση μπετόν ώστε να μη δημιουργηθεί ανάλογο πρόβλημα στο μέλλον , μέχρι και την οριστική αποκατάσταση του Λιμένα μας.</w:t>
        <w:br w:type="textWrapping"/>
        <w:br w:type="textWrapping"/>
      </w:r>
    </w:p>
    <w:sectPr>
      <w:pgSz w:h="16838" w:w="11906"/>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l-G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A47CE7-370D-47E7-B493-ABABAC7BA44B}"/>
</file>

<file path=customXml/itemProps2.xml><?xml version="1.0" encoding="utf-8"?>
<ds:datastoreItem xmlns:ds="http://schemas.openxmlformats.org/officeDocument/2006/customXml" ds:itemID="{48189190-943F-4065-86E9-0CDC69B1E584}"/>
</file>

<file path=customXml/itemProps3.xml><?xml version="1.0" encoding="utf-8"?>
<ds:datastoreItem xmlns:ds="http://schemas.openxmlformats.org/officeDocument/2006/customXml" ds:itemID="{0C022C11-83A2-42A9-A396-ECD8A2FB004F}"/>
</file>